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6D6" w:rsidRDefault="003D398C" w:rsidP="003D398C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How to use the Educational Resources in </w:t>
      </w:r>
      <w:proofErr w:type="spellStart"/>
      <w:r>
        <w:rPr>
          <w:b/>
          <w:sz w:val="26"/>
          <w:szCs w:val="26"/>
          <w:u w:val="single"/>
        </w:rPr>
        <w:t>Mathletics</w:t>
      </w:r>
      <w:proofErr w:type="spellEnd"/>
    </w:p>
    <w:p w:rsidR="003D398C" w:rsidRDefault="003D398C" w:rsidP="003D398C">
      <w:pPr>
        <w:rPr>
          <w:sz w:val="26"/>
          <w:szCs w:val="26"/>
        </w:rPr>
      </w:pPr>
      <w:r>
        <w:rPr>
          <w:sz w:val="26"/>
          <w:szCs w:val="26"/>
        </w:rPr>
        <w:t xml:space="preserve">There are many educational resources in </w:t>
      </w:r>
      <w:proofErr w:type="spellStart"/>
      <w:r>
        <w:rPr>
          <w:sz w:val="26"/>
          <w:szCs w:val="26"/>
        </w:rPr>
        <w:t>Mathletics</w:t>
      </w:r>
      <w:proofErr w:type="spellEnd"/>
      <w:r>
        <w:rPr>
          <w:sz w:val="26"/>
          <w:szCs w:val="26"/>
        </w:rPr>
        <w:t xml:space="preserve"> to aid your child’s learning. This document shows how to find each resource and best use it to support homework and additional study. </w:t>
      </w:r>
    </w:p>
    <w:p w:rsidR="003D398C" w:rsidRDefault="003D398C" w:rsidP="003D398C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335279</wp:posOffset>
                </wp:positionV>
                <wp:extent cx="180975" cy="1114425"/>
                <wp:effectExtent l="19050" t="19050" r="666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1144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63.75pt;margin-top:26.4pt;width:14.2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" strokecolor="black [3040]" strokeweight="2.25pt">
                <v:stroke endarrow="open"/>
              </v:shape>
            </w:pict>
          </mc:Fallback>
        </mc:AlternateContent>
      </w:r>
      <w:r>
        <w:rPr>
          <w:sz w:val="26"/>
          <w:szCs w:val="26"/>
        </w:rPr>
        <w:t>Workbooks – These replace old style textbooks. To find these, once you have logged in, click on the button to the right that says “</w:t>
      </w:r>
      <w:proofErr w:type="spellStart"/>
      <w:r>
        <w:rPr>
          <w:sz w:val="26"/>
          <w:szCs w:val="26"/>
        </w:rPr>
        <w:t>ebooks</w:t>
      </w:r>
      <w:proofErr w:type="spellEnd"/>
      <w:r>
        <w:rPr>
          <w:sz w:val="26"/>
          <w:szCs w:val="26"/>
        </w:rPr>
        <w:t>”.</w:t>
      </w:r>
    </w:p>
    <w:p w:rsidR="003D398C" w:rsidRDefault="003D398C" w:rsidP="003D398C">
      <w:pPr>
        <w:pStyle w:val="ListParagraph"/>
        <w:rPr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16CDD099" wp14:editId="4B651A3E">
            <wp:extent cx="5591175" cy="306612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642" t="15983" r="10983" b="8540"/>
                    <a:stretch/>
                  </pic:blipFill>
                  <pic:spPr bwMode="auto">
                    <a:xfrm>
                      <a:off x="0" y="0"/>
                      <a:ext cx="5598281" cy="30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98C" w:rsidRDefault="003D398C" w:rsidP="003D398C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222249</wp:posOffset>
                </wp:positionV>
                <wp:extent cx="2190750" cy="1171575"/>
                <wp:effectExtent l="38100" t="0" r="19050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1171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3in;margin-top:17.5pt;width:172.5pt;height:92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sz w:val="26"/>
          <w:szCs w:val="26"/>
        </w:rPr>
        <w:t xml:space="preserve">The screen will change to the one below. Click on the correct year. </w:t>
      </w:r>
    </w:p>
    <w:p w:rsidR="003D398C" w:rsidRPr="003D398C" w:rsidRDefault="003D398C" w:rsidP="003D398C">
      <w:pPr>
        <w:ind w:left="720"/>
        <w:rPr>
          <w:sz w:val="26"/>
          <w:szCs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2349500</wp:posOffset>
                </wp:positionV>
                <wp:extent cx="2257425" cy="1047750"/>
                <wp:effectExtent l="38100" t="38100" r="2857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7425" cy="1047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232.5pt;margin-top:185pt;width:177.75pt;height:82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EFCC95E" wp14:editId="5BB6C939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98C" w:rsidRDefault="003D398C" w:rsidP="003D398C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You now need to choose the correct topic. These are listed on the left. </w:t>
      </w:r>
    </w:p>
    <w:p w:rsidR="003D398C" w:rsidRDefault="003D398C" w:rsidP="003D398C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Once you have chosen your topic look to the right hand side. You have a number of options in each book. </w:t>
      </w:r>
    </w:p>
    <w:p w:rsidR="003D398C" w:rsidRPr="003D398C" w:rsidRDefault="003D398C" w:rsidP="003D398C">
      <w:pPr>
        <w:ind w:left="720"/>
        <w:rPr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092242F3" wp14:editId="7D6D3C12">
            <wp:extent cx="4914900" cy="27435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604" t="31656" r="20829" b="20119"/>
                    <a:stretch/>
                  </pic:blipFill>
                  <pic:spPr bwMode="auto">
                    <a:xfrm>
                      <a:off x="0" y="0"/>
                      <a:ext cx="4919003" cy="274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98C" w:rsidRDefault="003D398C" w:rsidP="003D398C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There are many files with explanations of mathematical concepts here. Files under the heading “</w:t>
      </w:r>
      <w:proofErr w:type="spellStart"/>
      <w:r>
        <w:rPr>
          <w:sz w:val="26"/>
          <w:szCs w:val="26"/>
        </w:rPr>
        <w:t>Interactives</w:t>
      </w:r>
      <w:proofErr w:type="spellEnd"/>
      <w:r>
        <w:rPr>
          <w:sz w:val="26"/>
          <w:szCs w:val="26"/>
        </w:rPr>
        <w:t xml:space="preserve">” include </w:t>
      </w:r>
      <w:r w:rsidR="002260F2">
        <w:rPr>
          <w:sz w:val="26"/>
          <w:szCs w:val="26"/>
        </w:rPr>
        <w:t xml:space="preserve">an aspect where students can change the file. Anything under the heading videos is of course a video. An example of an interactive is below. </w:t>
      </w:r>
    </w:p>
    <w:p w:rsidR="002260F2" w:rsidRDefault="002260F2" w:rsidP="002260F2">
      <w:pPr>
        <w:rPr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4A271572" wp14:editId="24E5DC2F">
            <wp:extent cx="3267075" cy="395160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934" t="16568" r="33137" b="8284"/>
                    <a:stretch/>
                  </pic:blipFill>
                  <pic:spPr bwMode="auto">
                    <a:xfrm>
                      <a:off x="0" y="0"/>
                      <a:ext cx="3269803" cy="395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98C" w:rsidRDefault="002260F2" w:rsidP="002260F2">
      <w:pPr>
        <w:rPr>
          <w:sz w:val="26"/>
          <w:szCs w:val="26"/>
        </w:rPr>
      </w:pPr>
      <w:r>
        <w:rPr>
          <w:sz w:val="26"/>
          <w:szCs w:val="26"/>
        </w:rPr>
        <w:t xml:space="preserve">Click “interact” to use the example. </w:t>
      </w:r>
    </w:p>
    <w:p w:rsidR="002260F2" w:rsidRDefault="002260F2" w:rsidP="002260F2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This page is part of a whole book on this topic. Scroll to the bottom to see the other pages. </w:t>
      </w:r>
    </w:p>
    <w:p w:rsidR="002260F2" w:rsidRPr="002260F2" w:rsidRDefault="002260F2" w:rsidP="002260F2">
      <w:pPr>
        <w:ind w:left="720"/>
        <w:rPr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51F9B6BD" wp14:editId="16E88F3D">
            <wp:extent cx="5543550" cy="34145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470" t="15680" r="16671" b="8875"/>
                    <a:stretch/>
                  </pic:blipFill>
                  <pic:spPr bwMode="auto">
                    <a:xfrm>
                      <a:off x="0" y="0"/>
                      <a:ext cx="5548179" cy="341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0F2" w:rsidRPr="002260F2" w:rsidRDefault="002260F2" w:rsidP="002260F2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Green pages have interactive features on them. </w:t>
      </w:r>
      <w:bookmarkStart w:id="0" w:name="_GoBack"/>
      <w:bookmarkEnd w:id="0"/>
    </w:p>
    <w:p w:rsidR="003D398C" w:rsidRPr="003D398C" w:rsidRDefault="003D398C" w:rsidP="003D398C">
      <w:pPr>
        <w:rPr>
          <w:sz w:val="26"/>
          <w:szCs w:val="26"/>
        </w:rPr>
      </w:pPr>
    </w:p>
    <w:sectPr w:rsidR="003D398C" w:rsidRPr="003D3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301BF"/>
    <w:multiLevelType w:val="hybridMultilevel"/>
    <w:tmpl w:val="D2BE3C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C7886"/>
    <w:multiLevelType w:val="hybridMultilevel"/>
    <w:tmpl w:val="4EA0CC44"/>
    <w:lvl w:ilvl="0" w:tplc="E80E21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B717BA"/>
    <w:multiLevelType w:val="hybridMultilevel"/>
    <w:tmpl w:val="098CB8B4"/>
    <w:lvl w:ilvl="0" w:tplc="07D6F01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98C"/>
    <w:rsid w:val="002260F2"/>
    <w:rsid w:val="003D398C"/>
    <w:rsid w:val="004E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39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39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Watson, David</dc:creator>
  <cp:lastModifiedBy>Watson, David</cp:lastModifiedBy>
  <cp:revision>1</cp:revision>
  <dcterms:created xsi:type="dcterms:W3CDTF">2013-02-04T10:11:00Z</dcterms:created>
  <dcterms:modified xsi:type="dcterms:W3CDTF">2013-02-04T10:27:00Z</dcterms:modified>
</cp:coreProperties>
</file>